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5C75A01" w14:textId="77777777" w:rsidR="000A29CB" w:rsidRDefault="000A29CB" w:rsidP="000A29CB">
      <w:pPr>
        <w:pStyle w:val="Antet"/>
        <w:jc w:val="center"/>
        <w:rPr>
          <w:rFonts w:ascii="Tahoma" w:hAnsi="Tahoma" w:cs="Tahoma"/>
          <w:b/>
          <w:spacing w:val="-5"/>
          <w:sz w:val="28"/>
          <w:szCs w:val="28"/>
        </w:rPr>
      </w:pPr>
      <w:r>
        <w:rPr>
          <w:rFonts w:ascii="Tahoma" w:hAnsi="Tahoma" w:cs="Tahoma"/>
          <w:b/>
          <w:spacing w:val="-5"/>
          <w:sz w:val="28"/>
          <w:szCs w:val="28"/>
        </w:rPr>
        <w:t>SPECIAL EMPOWERMENT</w:t>
      </w:r>
    </w:p>
    <w:p w14:paraId="2BD4B3DA" w14:textId="77777777" w:rsidR="000A29CB" w:rsidRDefault="000A29CB" w:rsidP="000A29CB">
      <w:pPr>
        <w:pStyle w:val="Antet"/>
        <w:rPr>
          <w:rFonts w:ascii="Tahoma" w:hAnsi="Tahoma" w:cs="Tahoma"/>
          <w:b/>
          <w:spacing w:val="-5"/>
          <w:sz w:val="28"/>
          <w:szCs w:val="28"/>
        </w:rPr>
      </w:pPr>
    </w:p>
    <w:p w14:paraId="1A0483B8" w14:textId="3AC5E15B" w:rsidR="000A29CB" w:rsidRDefault="000A29CB" w:rsidP="000A29CB">
      <w:pPr>
        <w:pStyle w:val="Corp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93182">
        <w:rPr>
          <w:rFonts w:ascii="Tahoma" w:hAnsi="Tahoma" w:cs="Tahoma"/>
        </w:rPr>
        <w:t>2</w:t>
      </w:r>
      <w:r w:rsidR="00291459">
        <w:rPr>
          <w:rFonts w:ascii="Tahoma" w:hAnsi="Tahoma" w:cs="Tahoma"/>
        </w:rPr>
        <w:t>0</w:t>
      </w:r>
      <w:r>
        <w:rPr>
          <w:rFonts w:ascii="Tahoma" w:hAnsi="Tahoma" w:cs="Tahoma"/>
        </w:rPr>
        <w:t>.</w:t>
      </w:r>
      <w:r w:rsidR="00291459">
        <w:rPr>
          <w:rFonts w:ascii="Tahoma" w:hAnsi="Tahoma" w:cs="Tahoma"/>
        </w:rPr>
        <w:t>04</w:t>
      </w:r>
      <w:r>
        <w:rPr>
          <w:rFonts w:ascii="Tahoma" w:hAnsi="Tahoma" w:cs="Tahoma"/>
        </w:rPr>
        <w:t>.202</w:t>
      </w:r>
      <w:r w:rsidR="00291459">
        <w:rPr>
          <w:rFonts w:ascii="Tahoma" w:hAnsi="Tahoma" w:cs="Tahoma"/>
        </w:rPr>
        <w:t>3</w:t>
      </w:r>
      <w:r>
        <w:rPr>
          <w:rFonts w:ascii="Tahoma" w:hAnsi="Tahoma" w:cs="Tahoma"/>
        </w:rPr>
        <w:t>, 1</w:t>
      </w:r>
      <w:r w:rsidR="00291459">
        <w:rPr>
          <w:rFonts w:ascii="Tahoma" w:hAnsi="Tahoma" w:cs="Tahoma"/>
        </w:rPr>
        <w:t>0</w:t>
      </w:r>
      <w:r>
        <w:rPr>
          <w:rFonts w:ascii="Tahoma" w:hAnsi="Tahoma" w:cs="Tahoma"/>
        </w:rPr>
        <w:t xml:space="preserve"> o’clock, at society’s headquarter, concluded for the first convocation, or in </w:t>
      </w:r>
      <w:r w:rsidR="00993182">
        <w:rPr>
          <w:rFonts w:ascii="Tahoma" w:hAnsi="Tahoma" w:cs="Tahoma"/>
        </w:rPr>
        <w:t>2</w:t>
      </w:r>
      <w:r w:rsidR="00291459">
        <w:rPr>
          <w:rFonts w:ascii="Tahoma" w:hAnsi="Tahoma" w:cs="Tahoma"/>
        </w:rPr>
        <w:t>1</w:t>
      </w:r>
      <w:r>
        <w:rPr>
          <w:rFonts w:ascii="Tahoma" w:hAnsi="Tahoma" w:cs="Tahoma"/>
        </w:rPr>
        <w:t>.</w:t>
      </w:r>
      <w:r w:rsidR="00291459">
        <w:rPr>
          <w:rFonts w:ascii="Tahoma" w:hAnsi="Tahoma" w:cs="Tahoma"/>
        </w:rPr>
        <w:t>04</w:t>
      </w:r>
      <w:r>
        <w:rPr>
          <w:rFonts w:ascii="Tahoma" w:hAnsi="Tahoma" w:cs="Tahoma"/>
        </w:rPr>
        <w:t>.202</w:t>
      </w:r>
      <w:r w:rsidR="00291459">
        <w:rPr>
          <w:rFonts w:ascii="Tahoma" w:hAnsi="Tahoma" w:cs="Tahoma"/>
        </w:rPr>
        <w:t>3</w:t>
      </w:r>
      <w:r>
        <w:rPr>
          <w:rFonts w:ascii="Tahoma" w:hAnsi="Tahoma" w:cs="Tahoma"/>
        </w:rPr>
        <w:t xml:space="preserve"> at the same hour and address, concluded as being second convocation, in case that the first one can not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p w14:paraId="6E9B61D5" w14:textId="77777777" w:rsidR="00993182" w:rsidRDefault="00993182" w:rsidP="000A29CB">
      <w:pPr>
        <w:pStyle w:val="Corptext"/>
        <w:spacing w:after="0" w:line="240" w:lineRule="auto"/>
        <w:ind w:firstLine="765"/>
        <w:rPr>
          <w:rFonts w:ascii="Tahoma" w:hAnsi="Tahoma" w:cs="Tahoma"/>
        </w:rPr>
      </w:pPr>
    </w:p>
    <w:tbl>
      <w:tblPr>
        <w:tblW w:w="10485" w:type="dxa"/>
        <w:tblInd w:w="142" w:type="dxa"/>
        <w:tblLayout w:type="fixed"/>
        <w:tblLook w:val="0000" w:firstRow="0" w:lastRow="0" w:firstColumn="0" w:lastColumn="0" w:noHBand="0" w:noVBand="0"/>
      </w:tblPr>
      <w:tblGrid>
        <w:gridCol w:w="7166"/>
        <w:gridCol w:w="630"/>
        <w:gridCol w:w="1129"/>
        <w:gridCol w:w="1560"/>
      </w:tblGrid>
      <w:tr w:rsidR="00291459" w:rsidRPr="00960720" w14:paraId="5D321297" w14:textId="77777777" w:rsidTr="00590DF8">
        <w:tc>
          <w:tcPr>
            <w:tcW w:w="7166" w:type="dxa"/>
            <w:tcBorders>
              <w:top w:val="single" w:sz="4" w:space="0" w:color="000000"/>
              <w:left w:val="single" w:sz="4" w:space="0" w:color="000000"/>
              <w:bottom w:val="single" w:sz="4" w:space="0" w:color="000000"/>
            </w:tcBorders>
          </w:tcPr>
          <w:p w14:paraId="3A3DF54C" w14:textId="26D6A016" w:rsidR="00291459" w:rsidRPr="00993182" w:rsidRDefault="00291459" w:rsidP="00291459">
            <w:pPr>
              <w:pStyle w:val="Corptext"/>
              <w:snapToGrid w:val="0"/>
              <w:spacing w:before="120" w:after="120"/>
              <w:jc w:val="center"/>
              <w:rPr>
                <w:rFonts w:ascii="Tahoma" w:hAnsi="Tahoma" w:cs="Tahoma"/>
                <w:b/>
                <w:bCs/>
              </w:rPr>
            </w:pPr>
            <w:r w:rsidRPr="00695D13">
              <w:rPr>
                <w:rFonts w:ascii="Times New Roman" w:hAnsi="Times New Roman"/>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75F83B13" w14:textId="274E7803" w:rsidR="00291459" w:rsidRPr="00794F89" w:rsidRDefault="00291459" w:rsidP="0029145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29" w:type="dxa"/>
            <w:tcBorders>
              <w:top w:val="single" w:sz="4" w:space="0" w:color="000000"/>
              <w:left w:val="single" w:sz="4" w:space="0" w:color="000000"/>
              <w:bottom w:val="single" w:sz="4" w:space="0" w:color="000000"/>
            </w:tcBorders>
          </w:tcPr>
          <w:p w14:paraId="4EFF3945" w14:textId="373FE126" w:rsidR="00291459" w:rsidRPr="00794F89" w:rsidRDefault="00291459" w:rsidP="0029145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60" w:type="dxa"/>
            <w:tcBorders>
              <w:top w:val="single" w:sz="4" w:space="0" w:color="000000"/>
              <w:left w:val="single" w:sz="4" w:space="0" w:color="000000"/>
              <w:bottom w:val="single" w:sz="4" w:space="0" w:color="000000"/>
              <w:right w:val="single" w:sz="4" w:space="0" w:color="000000"/>
            </w:tcBorders>
          </w:tcPr>
          <w:p w14:paraId="3044DF2A" w14:textId="1910E767" w:rsidR="00291459" w:rsidRPr="00794F89" w:rsidRDefault="00291459" w:rsidP="0029145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291459" w:rsidRPr="00960720" w14:paraId="69966E00" w14:textId="77777777" w:rsidTr="00590DF8">
        <w:tc>
          <w:tcPr>
            <w:tcW w:w="7166" w:type="dxa"/>
            <w:tcBorders>
              <w:left w:val="single" w:sz="4" w:space="0" w:color="000000"/>
              <w:bottom w:val="single" w:sz="4" w:space="0" w:color="000000"/>
            </w:tcBorders>
          </w:tcPr>
          <w:p w14:paraId="65001DDE" w14:textId="25B39FCD" w:rsidR="00291459" w:rsidRPr="00E24C01" w:rsidRDefault="00291459" w:rsidP="00291459">
            <w:pPr>
              <w:tabs>
                <w:tab w:val="left" w:pos="720"/>
                <w:tab w:val="left" w:pos="1440"/>
                <w:tab w:val="left" w:leader="dot" w:pos="2579"/>
              </w:tabs>
              <w:contextualSpacing/>
              <w:jc w:val="both"/>
              <w:rPr>
                <w:rStyle w:val="hps"/>
                <w:rFonts w:ascii="Tahoma" w:hAnsi="Tahoma" w:cs="Tahoma"/>
                <w:b/>
                <w:bCs/>
                <w:lang w:val="en"/>
              </w:rPr>
            </w:pPr>
            <w:r w:rsidRPr="00695D13">
              <w:rPr>
                <w:rStyle w:val="hps"/>
                <w:rFonts w:ascii="Times New Roman" w:hAnsi="Times New Roman" w:cs="Times New Roman"/>
                <w:sz w:val="20"/>
                <w:szCs w:val="20"/>
                <w:lang w:val="en"/>
              </w:rPr>
              <w:t>1.Election of the meeting secretariat consisting of three members, respectively Mrs. Maria Cirstoiu,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5086C6E2" w14:textId="47296513" w:rsidR="00291459" w:rsidRPr="00960720" w:rsidRDefault="00291459" w:rsidP="00291459">
            <w:pPr>
              <w:pStyle w:val="Corp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29" w:type="dxa"/>
            <w:tcBorders>
              <w:left w:val="single" w:sz="4" w:space="0" w:color="000000"/>
              <w:bottom w:val="single" w:sz="4" w:space="0" w:color="000000"/>
            </w:tcBorders>
          </w:tcPr>
          <w:p w14:paraId="5D88A1E5" w14:textId="77777777" w:rsidR="00291459" w:rsidRPr="00960720" w:rsidRDefault="00291459" w:rsidP="00291459">
            <w:pPr>
              <w:pStyle w:val="Corptext"/>
              <w:snapToGrid w:val="0"/>
              <w:spacing w:before="120" w:after="120"/>
              <w:jc w:val="center"/>
              <w:rPr>
                <w:rFonts w:ascii="Tahoma" w:hAnsi="Tahoma" w:cs="Tahoma"/>
                <w:lang w:val="en"/>
              </w:rPr>
            </w:pPr>
          </w:p>
        </w:tc>
        <w:tc>
          <w:tcPr>
            <w:tcW w:w="1560" w:type="dxa"/>
            <w:tcBorders>
              <w:left w:val="single" w:sz="4" w:space="0" w:color="000000"/>
              <w:bottom w:val="single" w:sz="4" w:space="0" w:color="000000"/>
              <w:right w:val="single" w:sz="4" w:space="0" w:color="000000"/>
            </w:tcBorders>
          </w:tcPr>
          <w:p w14:paraId="5DB7A734" w14:textId="77777777" w:rsidR="00291459" w:rsidRPr="00960720" w:rsidRDefault="00291459" w:rsidP="00291459">
            <w:pPr>
              <w:pStyle w:val="Corptext"/>
              <w:snapToGrid w:val="0"/>
              <w:spacing w:before="120" w:after="120"/>
              <w:jc w:val="center"/>
              <w:rPr>
                <w:rFonts w:ascii="Tahoma" w:hAnsi="Tahoma" w:cs="Tahoma"/>
                <w:lang w:val="en"/>
              </w:rPr>
            </w:pPr>
          </w:p>
        </w:tc>
      </w:tr>
      <w:tr w:rsidR="00291459" w:rsidRPr="00960720" w14:paraId="6D8CAF53" w14:textId="77777777" w:rsidTr="00590DF8">
        <w:tc>
          <w:tcPr>
            <w:tcW w:w="7166" w:type="dxa"/>
            <w:tcBorders>
              <w:left w:val="single" w:sz="4" w:space="0" w:color="000000"/>
              <w:bottom w:val="single" w:sz="4" w:space="0" w:color="000000"/>
            </w:tcBorders>
          </w:tcPr>
          <w:p w14:paraId="4B06D65C" w14:textId="0CB69495" w:rsidR="00291459" w:rsidRPr="00E24C01" w:rsidRDefault="00291459" w:rsidP="00291459">
            <w:pPr>
              <w:tabs>
                <w:tab w:val="left" w:pos="720"/>
                <w:tab w:val="left" w:pos="1440"/>
                <w:tab w:val="left" w:leader="dot" w:pos="2579"/>
              </w:tabs>
              <w:contextualSpacing/>
              <w:jc w:val="both"/>
              <w:rPr>
                <w:rStyle w:val="hps"/>
                <w:rFonts w:ascii="Tahoma" w:hAnsi="Tahoma" w:cs="Tahoma"/>
                <w:bCs/>
                <w:spacing w:val="-5"/>
                <w:lang w:val="en"/>
              </w:rPr>
            </w:pPr>
            <w:r w:rsidRPr="00695D13">
              <w:rPr>
                <w:rStyle w:val="hps"/>
                <w:rFonts w:ascii="Times New Roman" w:hAnsi="Times New Roman" w:cs="Times New Roman"/>
                <w:sz w:val="20"/>
                <w:szCs w:val="20"/>
                <w:lang w:val="en"/>
              </w:rPr>
              <w:t>2</w:t>
            </w:r>
            <w:r w:rsidRPr="00695D13">
              <w:rPr>
                <w:rFonts w:ascii="Times New Roman" w:hAnsi="Times New Roman" w:cs="Times New Roman"/>
                <w:sz w:val="20"/>
                <w:szCs w:val="20"/>
              </w:rPr>
              <w:t xml:space="preserve"> </w:t>
            </w:r>
            <w:r w:rsidRPr="00695D13">
              <w:rPr>
                <w:rStyle w:val="hps"/>
                <w:rFonts w:ascii="Times New Roman" w:hAnsi="Times New Roman" w:cs="Times New Roman"/>
                <w:sz w:val="20"/>
                <w:szCs w:val="20"/>
                <w:lang w:val="en"/>
              </w:rPr>
              <w:t>.Presentation of the report on the results of the revaluation of tangible assets from the ship group. Approval of recording the differences from the revaluation (decrease) in the amount of 836,984.15 lei in the accounting records on 31.12.2022.</w:t>
            </w:r>
          </w:p>
        </w:tc>
        <w:tc>
          <w:tcPr>
            <w:tcW w:w="630" w:type="dxa"/>
            <w:tcBorders>
              <w:left w:val="single" w:sz="4" w:space="0" w:color="000000"/>
              <w:bottom w:val="single" w:sz="4" w:space="0" w:color="000000"/>
            </w:tcBorders>
          </w:tcPr>
          <w:p w14:paraId="605A5186" w14:textId="77777777" w:rsidR="00291459" w:rsidRPr="00960720" w:rsidRDefault="00291459" w:rsidP="00291459">
            <w:pPr>
              <w:pStyle w:val="Corptext"/>
              <w:snapToGrid w:val="0"/>
              <w:spacing w:before="120" w:after="120"/>
              <w:jc w:val="center"/>
              <w:rPr>
                <w:rFonts w:ascii="Tahoma" w:hAnsi="Tahoma" w:cs="Tahoma"/>
                <w:lang w:val="it-IT"/>
              </w:rPr>
            </w:pPr>
          </w:p>
        </w:tc>
        <w:tc>
          <w:tcPr>
            <w:tcW w:w="1129" w:type="dxa"/>
            <w:tcBorders>
              <w:left w:val="single" w:sz="4" w:space="0" w:color="000000"/>
              <w:bottom w:val="single" w:sz="4" w:space="0" w:color="000000"/>
            </w:tcBorders>
          </w:tcPr>
          <w:p w14:paraId="03F6742D" w14:textId="77777777" w:rsidR="00291459" w:rsidRPr="00960720" w:rsidRDefault="00291459" w:rsidP="00291459">
            <w:pPr>
              <w:pStyle w:val="Corptext"/>
              <w:snapToGrid w:val="0"/>
              <w:spacing w:before="120" w:after="120"/>
              <w:jc w:val="center"/>
              <w:rPr>
                <w:rFonts w:ascii="Tahoma" w:hAnsi="Tahoma" w:cs="Tahoma"/>
                <w:lang w:val="it-IT"/>
              </w:rPr>
            </w:pPr>
          </w:p>
        </w:tc>
        <w:tc>
          <w:tcPr>
            <w:tcW w:w="1560" w:type="dxa"/>
            <w:tcBorders>
              <w:left w:val="single" w:sz="4" w:space="0" w:color="000000"/>
              <w:bottom w:val="single" w:sz="4" w:space="0" w:color="000000"/>
              <w:right w:val="single" w:sz="4" w:space="0" w:color="000000"/>
            </w:tcBorders>
          </w:tcPr>
          <w:p w14:paraId="20D38471" w14:textId="77777777" w:rsidR="00291459" w:rsidRPr="00960720" w:rsidRDefault="00291459" w:rsidP="00291459">
            <w:pPr>
              <w:pStyle w:val="Corptext"/>
              <w:snapToGrid w:val="0"/>
              <w:spacing w:before="120" w:after="120"/>
              <w:jc w:val="center"/>
              <w:rPr>
                <w:rFonts w:ascii="Tahoma" w:hAnsi="Tahoma" w:cs="Tahoma"/>
                <w:lang w:val="it-IT"/>
              </w:rPr>
            </w:pPr>
          </w:p>
        </w:tc>
      </w:tr>
      <w:tr w:rsidR="00291459" w:rsidRPr="00960720" w14:paraId="3D55464C" w14:textId="77777777" w:rsidTr="00590DF8">
        <w:tc>
          <w:tcPr>
            <w:tcW w:w="7166" w:type="dxa"/>
            <w:tcBorders>
              <w:left w:val="single" w:sz="4" w:space="0" w:color="000000"/>
              <w:bottom w:val="single" w:sz="4" w:space="0" w:color="000000"/>
            </w:tcBorders>
          </w:tcPr>
          <w:p w14:paraId="492EFFE8" w14:textId="5AA2E0B5" w:rsidR="00291459" w:rsidRPr="00E24C01"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695D13">
              <w:rPr>
                <w:rStyle w:val="hps"/>
                <w:rFonts w:ascii="Times New Roman" w:hAnsi="Times New Roman" w:cs="Times New Roman"/>
                <w:spacing w:val="-5"/>
                <w:sz w:val="20"/>
                <w:szCs w:val="20"/>
                <w:lang w:val="en"/>
              </w:rPr>
              <w:t>3.The presentation, debate and approval of the annual financial statements, related to the financial year 2022, drawn up in accordance with the International Financial Reporting Standards, based on the Management Report of the Board of Directors and the Report of the statutory financial auditor.</w:t>
            </w:r>
          </w:p>
        </w:tc>
        <w:tc>
          <w:tcPr>
            <w:tcW w:w="630" w:type="dxa"/>
            <w:tcBorders>
              <w:left w:val="single" w:sz="4" w:space="0" w:color="000000"/>
              <w:bottom w:val="single" w:sz="4" w:space="0" w:color="000000"/>
            </w:tcBorders>
          </w:tcPr>
          <w:p w14:paraId="2B1C51C2"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78793738"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5D4864F0"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286F51CE" w14:textId="77777777" w:rsidTr="00590DF8">
        <w:tc>
          <w:tcPr>
            <w:tcW w:w="7166" w:type="dxa"/>
            <w:tcBorders>
              <w:left w:val="single" w:sz="4" w:space="0" w:color="000000"/>
              <w:bottom w:val="single" w:sz="4" w:space="0" w:color="000000"/>
            </w:tcBorders>
          </w:tcPr>
          <w:p w14:paraId="12D657AA" w14:textId="35935AF1" w:rsidR="00291459" w:rsidRPr="0008138C"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4.Presentation and submission of the advisory vote of the Remuneration Report for the financial year 2022.</w:t>
            </w:r>
          </w:p>
        </w:tc>
        <w:tc>
          <w:tcPr>
            <w:tcW w:w="630" w:type="dxa"/>
            <w:tcBorders>
              <w:left w:val="single" w:sz="4" w:space="0" w:color="000000"/>
              <w:bottom w:val="single" w:sz="4" w:space="0" w:color="000000"/>
            </w:tcBorders>
          </w:tcPr>
          <w:p w14:paraId="43EDDEC9"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1788B08B"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71E99112"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5EEEE88F" w14:textId="77777777" w:rsidTr="00590DF8">
        <w:tc>
          <w:tcPr>
            <w:tcW w:w="7166" w:type="dxa"/>
            <w:tcBorders>
              <w:left w:val="single" w:sz="4" w:space="0" w:color="000000"/>
              <w:bottom w:val="single" w:sz="4" w:space="0" w:color="000000"/>
            </w:tcBorders>
          </w:tcPr>
          <w:p w14:paraId="543F5AD3" w14:textId="7114AB8F" w:rsidR="00291459" w:rsidRPr="0008138C"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5.Discharge of administrators for the financial year 2022.</w:t>
            </w:r>
          </w:p>
        </w:tc>
        <w:tc>
          <w:tcPr>
            <w:tcW w:w="630" w:type="dxa"/>
            <w:tcBorders>
              <w:left w:val="single" w:sz="4" w:space="0" w:color="000000"/>
              <w:bottom w:val="single" w:sz="4" w:space="0" w:color="000000"/>
            </w:tcBorders>
          </w:tcPr>
          <w:p w14:paraId="1D8C27B9"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24DC9A3B"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3E15A1D9"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2118A02B" w14:textId="77777777" w:rsidTr="00590DF8">
        <w:tc>
          <w:tcPr>
            <w:tcW w:w="7166" w:type="dxa"/>
            <w:tcBorders>
              <w:left w:val="single" w:sz="4" w:space="0" w:color="000000"/>
              <w:bottom w:val="single" w:sz="4" w:space="0" w:color="000000"/>
            </w:tcBorders>
          </w:tcPr>
          <w:p w14:paraId="781486DF" w14:textId="33B25F4B" w:rsidR="00291459" w:rsidRPr="00E24C01"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695D13">
              <w:rPr>
                <w:rStyle w:val="hps"/>
                <w:rFonts w:ascii="Times New Roman" w:hAnsi="Times New Roman" w:cs="Times New Roman"/>
                <w:spacing w:val="-5"/>
                <w:sz w:val="20"/>
                <w:szCs w:val="20"/>
                <w:lang w:val="en"/>
              </w:rPr>
              <w:t>6.Establishing the remuneration due to the administrators for the financial year 2023, valid from the date of this Ordinary General Meeting of Shareholders and until the date of the next Ordinary General Meeting of Shareholders.</w:t>
            </w:r>
          </w:p>
        </w:tc>
        <w:tc>
          <w:tcPr>
            <w:tcW w:w="630" w:type="dxa"/>
            <w:tcBorders>
              <w:left w:val="single" w:sz="4" w:space="0" w:color="000000"/>
              <w:bottom w:val="single" w:sz="4" w:space="0" w:color="000000"/>
            </w:tcBorders>
          </w:tcPr>
          <w:p w14:paraId="46871159"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46B15262"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1BB24548"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703F196E" w14:textId="77777777" w:rsidTr="00590DF8">
        <w:tc>
          <w:tcPr>
            <w:tcW w:w="7166" w:type="dxa"/>
            <w:tcBorders>
              <w:left w:val="single" w:sz="4" w:space="0" w:color="000000"/>
              <w:bottom w:val="single" w:sz="4" w:space="0" w:color="000000"/>
            </w:tcBorders>
          </w:tcPr>
          <w:p w14:paraId="496C9726" w14:textId="5CFEA04D" w:rsidR="00291459" w:rsidRPr="0008138C"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7.Approval of performance indicators and objectives for the financial year 2023, annex to the administration  and mandate contract.</w:t>
            </w:r>
          </w:p>
        </w:tc>
        <w:tc>
          <w:tcPr>
            <w:tcW w:w="630" w:type="dxa"/>
            <w:tcBorders>
              <w:left w:val="single" w:sz="4" w:space="0" w:color="000000"/>
              <w:bottom w:val="single" w:sz="4" w:space="0" w:color="000000"/>
            </w:tcBorders>
          </w:tcPr>
          <w:p w14:paraId="65EF569B"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29DA754A"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3CD270D3"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23DA526D" w14:textId="77777777" w:rsidTr="00590DF8">
        <w:tc>
          <w:tcPr>
            <w:tcW w:w="7166" w:type="dxa"/>
            <w:tcBorders>
              <w:left w:val="single" w:sz="4" w:space="0" w:color="000000"/>
              <w:bottom w:val="single" w:sz="4" w:space="0" w:color="000000"/>
            </w:tcBorders>
          </w:tcPr>
          <w:p w14:paraId="4158ADDE" w14:textId="2F58A4EE" w:rsidR="00291459"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8.Approval of the draft Budget of Revenues and Expenditures and of the investment program for 2023, according to the proposal of the administrators.</w:t>
            </w:r>
          </w:p>
        </w:tc>
        <w:tc>
          <w:tcPr>
            <w:tcW w:w="630" w:type="dxa"/>
            <w:tcBorders>
              <w:left w:val="single" w:sz="4" w:space="0" w:color="000000"/>
              <w:bottom w:val="single" w:sz="4" w:space="0" w:color="000000"/>
            </w:tcBorders>
          </w:tcPr>
          <w:p w14:paraId="0212E6A2"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2A26852F"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22D015A0"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1149E21F" w14:textId="77777777" w:rsidTr="00590DF8">
        <w:tc>
          <w:tcPr>
            <w:tcW w:w="7166" w:type="dxa"/>
            <w:tcBorders>
              <w:left w:val="single" w:sz="4" w:space="0" w:color="000000"/>
              <w:bottom w:val="single" w:sz="4" w:space="0" w:color="000000"/>
            </w:tcBorders>
          </w:tcPr>
          <w:p w14:paraId="533B25CD" w14:textId="76BC1B12" w:rsidR="00291459"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9.Approval of the performance in the financial year 2023 of the accounting registration at “income” of the dividends not collected for more than 3 years from the due date, for which the right to dividend is extinguished by prescription, respectively the dividends related to the financial year 2018 unpaid on 31.12.2022, in the amount of 62,455.91 lei.</w:t>
            </w:r>
          </w:p>
        </w:tc>
        <w:tc>
          <w:tcPr>
            <w:tcW w:w="630" w:type="dxa"/>
            <w:tcBorders>
              <w:left w:val="single" w:sz="4" w:space="0" w:color="000000"/>
              <w:bottom w:val="single" w:sz="4" w:space="0" w:color="000000"/>
            </w:tcBorders>
          </w:tcPr>
          <w:p w14:paraId="1F261D2A"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1439991F"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00B3EAF8"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0FFA9E25" w14:textId="77777777" w:rsidTr="00590DF8">
        <w:tc>
          <w:tcPr>
            <w:tcW w:w="7166" w:type="dxa"/>
            <w:tcBorders>
              <w:left w:val="single" w:sz="4" w:space="0" w:color="000000"/>
              <w:bottom w:val="single" w:sz="4" w:space="0" w:color="000000"/>
            </w:tcBorders>
          </w:tcPr>
          <w:p w14:paraId="35255622" w14:textId="29676EDC" w:rsidR="00291459"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lastRenderedPageBreak/>
              <w:t>10.Approval of the date of May 16, 2023 as the registration date and of the ex-date of May 15, 2023 for the identification of the shareholders affected by the decision of the Ordinary General Meeting of Shareholders.</w:t>
            </w:r>
          </w:p>
        </w:tc>
        <w:tc>
          <w:tcPr>
            <w:tcW w:w="630" w:type="dxa"/>
            <w:tcBorders>
              <w:left w:val="single" w:sz="4" w:space="0" w:color="000000"/>
              <w:bottom w:val="single" w:sz="4" w:space="0" w:color="000000"/>
            </w:tcBorders>
          </w:tcPr>
          <w:p w14:paraId="74662DDD"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0EFA7D7C"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3AACBDD0" w14:textId="77777777" w:rsidR="00291459" w:rsidRPr="00960720" w:rsidRDefault="00291459" w:rsidP="00291459">
            <w:pPr>
              <w:pStyle w:val="Corptext"/>
              <w:snapToGrid w:val="0"/>
              <w:spacing w:before="120" w:after="120"/>
              <w:jc w:val="center"/>
              <w:rPr>
                <w:rFonts w:ascii="Tahoma" w:hAnsi="Tahoma" w:cs="Tahoma"/>
                <w:lang w:val="ro-RO"/>
              </w:rPr>
            </w:pPr>
          </w:p>
        </w:tc>
      </w:tr>
      <w:tr w:rsidR="00291459" w:rsidRPr="00960720" w14:paraId="6656D060" w14:textId="77777777" w:rsidTr="00590DF8">
        <w:tc>
          <w:tcPr>
            <w:tcW w:w="7166" w:type="dxa"/>
            <w:tcBorders>
              <w:left w:val="single" w:sz="4" w:space="0" w:color="000000"/>
              <w:bottom w:val="single" w:sz="4" w:space="0" w:color="000000"/>
            </w:tcBorders>
          </w:tcPr>
          <w:p w14:paraId="626FDE73" w14:textId="3857547A" w:rsidR="00291459" w:rsidRPr="00E24C01" w:rsidRDefault="00291459" w:rsidP="00291459">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695D13">
              <w:rPr>
                <w:rStyle w:val="hps"/>
                <w:rFonts w:ascii="Times New Roman" w:hAnsi="Times New Roman" w:cs="Times New Roman"/>
                <w:spacing w:val="-5"/>
                <w:sz w:val="20"/>
                <w:szCs w:val="20"/>
                <w:lang w:val="en"/>
              </w:rPr>
              <w:t>11.Empowerment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78B5BF96" w14:textId="77777777" w:rsidR="00291459" w:rsidRPr="00960720" w:rsidRDefault="00291459" w:rsidP="0029145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6F83C737" w14:textId="77777777" w:rsidR="00291459" w:rsidRPr="00960720" w:rsidRDefault="00291459" w:rsidP="0029145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2D7E6E36" w14:textId="77777777" w:rsidR="00291459" w:rsidRPr="00960720" w:rsidRDefault="00291459" w:rsidP="00291459">
            <w:pPr>
              <w:pStyle w:val="Corptext"/>
              <w:snapToGrid w:val="0"/>
              <w:spacing w:before="120" w:after="120"/>
              <w:jc w:val="center"/>
              <w:rPr>
                <w:rFonts w:ascii="Tahoma" w:hAnsi="Tahoma" w:cs="Tahoma"/>
                <w:lang w:val="ro-RO"/>
              </w:rPr>
            </w:pPr>
          </w:p>
        </w:tc>
      </w:tr>
    </w:tbl>
    <w:p w14:paraId="6F621691" w14:textId="512CF6E4" w:rsidR="000A29CB" w:rsidRDefault="00993182" w:rsidP="000A29CB">
      <w:pPr>
        <w:pStyle w:val="Corptext"/>
        <w:tabs>
          <w:tab w:val="left" w:pos="360"/>
        </w:tabs>
        <w:suppressAutoHyphens/>
        <w:spacing w:after="0"/>
        <w:ind w:left="360"/>
        <w:rPr>
          <w:rFonts w:ascii="Tahoma" w:hAnsi="Tahoma" w:cs="Tahoma"/>
          <w:sz w:val="24"/>
          <w:szCs w:val="24"/>
          <w:lang w:val="en-GB"/>
        </w:rPr>
      </w:pPr>
      <w:r>
        <w:rPr>
          <w:lang w:val="en"/>
        </w:rPr>
        <w:t>*</w:t>
      </w:r>
      <w:r w:rsidR="000A29CB">
        <w:rPr>
          <w:lang w:val="en"/>
        </w:rPr>
        <w:t>The vote will expressed by marking with “X” in only one box coresponding to vote intention, respectively “ PRO”, “ AGAINST” or “ABSTENTION”, for each resolution in part</w:t>
      </w:r>
      <w:r w:rsidR="000A29CB">
        <w:rPr>
          <w:rFonts w:ascii="Tahoma" w:hAnsi="Tahoma" w:cs="Tahoma"/>
          <w:sz w:val="24"/>
          <w:szCs w:val="24"/>
          <w:lang w:val="en-GB"/>
        </w:rPr>
        <w:t>.</w:t>
      </w:r>
    </w:p>
    <w:p w14:paraId="2108B1B0" w14:textId="77777777" w:rsidR="000A29CB" w:rsidRDefault="000A29CB" w:rsidP="000A29CB">
      <w:pPr>
        <w:pStyle w:val="Corptext"/>
        <w:spacing w:after="0"/>
        <w:ind w:left="360"/>
        <w:rPr>
          <w:rFonts w:ascii="Tahoma" w:hAnsi="Tahoma" w:cs="Tahoma"/>
          <w:sz w:val="24"/>
          <w:szCs w:val="24"/>
          <w:lang w:val="en-GB"/>
        </w:rPr>
      </w:pPr>
    </w:p>
    <w:p w14:paraId="65956DE6" w14:textId="77777777" w:rsidR="000A29CB" w:rsidRPr="00E708EB" w:rsidRDefault="000A29CB" w:rsidP="000A29CB">
      <w:pPr>
        <w:pStyle w:val="Corptext"/>
        <w:spacing w:after="0"/>
        <w:rPr>
          <w:rFonts w:ascii="Trebuchet MS" w:hAnsi="Trebuchet MS" w:cs="Tahoma"/>
          <w:lang w:val="en-GB"/>
        </w:rPr>
      </w:pPr>
      <w:r w:rsidRPr="00E708EB">
        <w:rPr>
          <w:rFonts w:ascii="Trebuchet MS" w:hAnsi="Trebuchet MS" w:cs="Tahoma"/>
          <w:lang w:val="en-GB"/>
        </w:rPr>
        <w:t xml:space="preserve">    Date _________________      </w:t>
      </w:r>
    </w:p>
    <w:p w14:paraId="30A5FCE7" w14:textId="77777777" w:rsidR="000A29CB" w:rsidRPr="00E708EB" w:rsidRDefault="000A29CB" w:rsidP="000A29CB">
      <w:pPr>
        <w:pStyle w:val="Corptext"/>
        <w:spacing w:after="0"/>
        <w:rPr>
          <w:rFonts w:ascii="Trebuchet MS" w:hAnsi="Trebuchet MS" w:cs="Tahoma"/>
          <w:lang w:val="en-GB"/>
        </w:rPr>
      </w:pPr>
    </w:p>
    <w:p w14:paraId="6AE3F66B" w14:textId="77777777" w:rsidR="000A29CB" w:rsidRPr="00E708EB" w:rsidRDefault="000A29CB" w:rsidP="000A29CB">
      <w:pPr>
        <w:pStyle w:val="Corp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4671522B" w14:textId="77777777" w:rsidR="000A29CB" w:rsidRPr="00960720" w:rsidRDefault="000A29CB" w:rsidP="000A29CB">
      <w:pPr>
        <w:pStyle w:val="Corp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46A19A9" w14:textId="77777777" w:rsidR="000A29CB" w:rsidRPr="00960720" w:rsidRDefault="000A29CB" w:rsidP="000A29CB">
      <w:pPr>
        <w:pStyle w:val="Corptext"/>
        <w:spacing w:after="0"/>
        <w:ind w:firstLine="763"/>
        <w:rPr>
          <w:rStyle w:val="tlid-translation"/>
          <w:rFonts w:ascii="Tahoma" w:hAnsi="Tahoma" w:cs="Tahoma"/>
        </w:rPr>
      </w:pPr>
    </w:p>
    <w:p w14:paraId="1151E0B5" w14:textId="77777777" w:rsidR="00993182" w:rsidRDefault="00993182" w:rsidP="000A29CB">
      <w:pPr>
        <w:pStyle w:val="Corptext"/>
        <w:spacing w:after="0"/>
        <w:ind w:firstLine="763"/>
        <w:rPr>
          <w:rStyle w:val="tlid-translation"/>
          <w:rFonts w:ascii="Tahoma" w:hAnsi="Tahoma" w:cs="Tahoma"/>
        </w:rPr>
      </w:pPr>
    </w:p>
    <w:p w14:paraId="0D1DD4E5" w14:textId="77777777" w:rsidR="00993182" w:rsidRDefault="000A29CB" w:rsidP="000A29CB">
      <w:pPr>
        <w:pStyle w:val="Corp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r>
    </w:p>
    <w:p w14:paraId="75671A4B" w14:textId="0D263076" w:rsidR="000A29CB" w:rsidRDefault="000A29CB" w:rsidP="000A29CB">
      <w:pPr>
        <w:pStyle w:val="Corptext"/>
        <w:spacing w:after="0"/>
        <w:ind w:firstLine="763"/>
        <w:rPr>
          <w:rStyle w:val="tlid-translation"/>
          <w:rFonts w:ascii="Tahoma" w:hAnsi="Tahoma" w:cs="Tahoma"/>
        </w:rPr>
      </w:pPr>
      <w:r w:rsidRPr="00960720">
        <w:rPr>
          <w:rStyle w:val="tlid-translation"/>
          <w:rFonts w:ascii="Tahoma" w:hAnsi="Tahoma" w:cs="Tahoma"/>
        </w:rPr>
        <w:t>EXTENDED ELECTRONIC SIGNATURE (when the empowerment is transmitted by electronic means)</w:t>
      </w:r>
    </w:p>
    <w:p w14:paraId="0F68AE67" w14:textId="77777777" w:rsidR="000A29CB" w:rsidRPr="00960720" w:rsidRDefault="000A29CB" w:rsidP="000A29CB">
      <w:pPr>
        <w:pStyle w:val="Corptext"/>
        <w:spacing w:after="0"/>
        <w:ind w:firstLine="763"/>
        <w:rPr>
          <w:rStyle w:val="tlid-translation"/>
          <w:rFonts w:ascii="Tahoma" w:hAnsi="Tahoma" w:cs="Tahoma"/>
        </w:rPr>
      </w:pPr>
    </w:p>
    <w:p w14:paraId="3DF76256" w14:textId="77777777" w:rsidR="000A29CB" w:rsidRPr="00960720" w:rsidRDefault="000A29CB" w:rsidP="000A29CB">
      <w:pPr>
        <w:pStyle w:val="Corptext"/>
        <w:spacing w:after="0"/>
        <w:ind w:firstLine="763"/>
        <w:rPr>
          <w:rStyle w:val="tlid-translation"/>
          <w:rFonts w:ascii="Tahoma" w:hAnsi="Tahoma" w:cs="Tahoma"/>
        </w:rPr>
      </w:pPr>
    </w:p>
    <w:p w14:paraId="56844A91" w14:textId="77777777" w:rsidR="000A29CB" w:rsidRPr="00960720" w:rsidRDefault="000A29CB" w:rsidP="000A29CB">
      <w:pPr>
        <w:pStyle w:val="Corp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r w:rsidRPr="00960720">
        <w:rPr>
          <w:rStyle w:val="tlid-translation"/>
          <w:rFonts w:ascii="Tahoma" w:hAnsi="Tahoma" w:cs="Tahoma"/>
        </w:rPr>
        <w:t>(to be filled in in capital letters)</w:t>
      </w:r>
    </w:p>
    <w:p w14:paraId="3B6F7C96" w14:textId="4681347C" w:rsidR="000310A3" w:rsidRPr="000310A3" w:rsidRDefault="000310A3" w:rsidP="000A29CB">
      <w:pPr>
        <w:pStyle w:val="Antet"/>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2120907412">
    <w:abstractNumId w:val="25"/>
  </w:num>
  <w:num w:numId="2" w16cid:durableId="917711253">
    <w:abstractNumId w:val="11"/>
  </w:num>
  <w:num w:numId="3" w16cid:durableId="370963371">
    <w:abstractNumId w:val="28"/>
  </w:num>
  <w:num w:numId="4" w16cid:durableId="1004014332">
    <w:abstractNumId w:val="5"/>
  </w:num>
  <w:num w:numId="5" w16cid:durableId="32004298">
    <w:abstractNumId w:val="3"/>
  </w:num>
  <w:num w:numId="6" w16cid:durableId="949360994">
    <w:abstractNumId w:val="30"/>
  </w:num>
  <w:num w:numId="7" w16cid:durableId="384257606">
    <w:abstractNumId w:val="20"/>
  </w:num>
  <w:num w:numId="8" w16cid:durableId="1966544489">
    <w:abstractNumId w:val="31"/>
  </w:num>
  <w:num w:numId="9" w16cid:durableId="971326029">
    <w:abstractNumId w:val="18"/>
  </w:num>
  <w:num w:numId="10" w16cid:durableId="1775443829">
    <w:abstractNumId w:val="29"/>
  </w:num>
  <w:num w:numId="11" w16cid:durableId="613371128">
    <w:abstractNumId w:val="16"/>
  </w:num>
  <w:num w:numId="12" w16cid:durableId="448551418">
    <w:abstractNumId w:val="35"/>
  </w:num>
  <w:num w:numId="13" w16cid:durableId="1204294608">
    <w:abstractNumId w:val="34"/>
  </w:num>
  <w:num w:numId="14" w16cid:durableId="204490579">
    <w:abstractNumId w:val="0"/>
  </w:num>
  <w:num w:numId="15" w16cid:durableId="628097984">
    <w:abstractNumId w:val="32"/>
  </w:num>
  <w:num w:numId="16" w16cid:durableId="894047779">
    <w:abstractNumId w:val="19"/>
  </w:num>
  <w:num w:numId="17" w16cid:durableId="893154971">
    <w:abstractNumId w:val="40"/>
  </w:num>
  <w:num w:numId="18" w16cid:durableId="1023629129">
    <w:abstractNumId w:val="39"/>
  </w:num>
  <w:num w:numId="19" w16cid:durableId="2009478880">
    <w:abstractNumId w:val="8"/>
  </w:num>
  <w:num w:numId="20" w16cid:durableId="909116592">
    <w:abstractNumId w:val="37"/>
  </w:num>
  <w:num w:numId="21" w16cid:durableId="1963922103">
    <w:abstractNumId w:val="21"/>
  </w:num>
  <w:num w:numId="22" w16cid:durableId="2009092493">
    <w:abstractNumId w:val="24"/>
  </w:num>
  <w:num w:numId="23" w16cid:durableId="1425304873">
    <w:abstractNumId w:val="15"/>
  </w:num>
  <w:num w:numId="24" w16cid:durableId="1301766690">
    <w:abstractNumId w:val="12"/>
  </w:num>
  <w:num w:numId="25" w16cid:durableId="1893807672">
    <w:abstractNumId w:val="9"/>
  </w:num>
  <w:num w:numId="26" w16cid:durableId="1550415105">
    <w:abstractNumId w:val="23"/>
  </w:num>
  <w:num w:numId="27" w16cid:durableId="1090196950">
    <w:abstractNumId w:val="7"/>
  </w:num>
  <w:num w:numId="28" w16cid:durableId="429589264">
    <w:abstractNumId w:val="38"/>
  </w:num>
  <w:num w:numId="29" w16cid:durableId="1286736162">
    <w:abstractNumId w:val="33"/>
  </w:num>
  <w:num w:numId="30" w16cid:durableId="476337731">
    <w:abstractNumId w:val="2"/>
  </w:num>
  <w:num w:numId="31" w16cid:durableId="713962973">
    <w:abstractNumId w:val="22"/>
  </w:num>
  <w:num w:numId="32" w16cid:durableId="8409117">
    <w:abstractNumId w:val="17"/>
  </w:num>
  <w:num w:numId="33" w16cid:durableId="1567835528">
    <w:abstractNumId w:val="6"/>
  </w:num>
  <w:num w:numId="34" w16cid:durableId="980765125">
    <w:abstractNumId w:val="4"/>
  </w:num>
  <w:num w:numId="35" w16cid:durableId="1327899802">
    <w:abstractNumId w:val="14"/>
  </w:num>
  <w:num w:numId="36" w16cid:durableId="1454858692">
    <w:abstractNumId w:val="13"/>
  </w:num>
  <w:num w:numId="37" w16cid:durableId="1570190808">
    <w:abstractNumId w:val="26"/>
  </w:num>
  <w:num w:numId="38" w16cid:durableId="2143573554">
    <w:abstractNumId w:val="1"/>
  </w:num>
  <w:num w:numId="39" w16cid:durableId="743795811">
    <w:abstractNumId w:val="10"/>
  </w:num>
  <w:num w:numId="40" w16cid:durableId="489520792">
    <w:abstractNumId w:val="36"/>
  </w:num>
  <w:num w:numId="41" w16cid:durableId="11110510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A29CB"/>
    <w:rsid w:val="001F0220"/>
    <w:rsid w:val="00202A49"/>
    <w:rsid w:val="00291459"/>
    <w:rsid w:val="003755B3"/>
    <w:rsid w:val="00415F52"/>
    <w:rsid w:val="00445506"/>
    <w:rsid w:val="00590DF8"/>
    <w:rsid w:val="00594C85"/>
    <w:rsid w:val="00634BB1"/>
    <w:rsid w:val="00656C05"/>
    <w:rsid w:val="007B3A9E"/>
    <w:rsid w:val="008C5D18"/>
    <w:rsid w:val="00993182"/>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0A29CB"/>
  </w:style>
  <w:style w:type="character" w:customStyle="1" w:styleId="tlid-translation">
    <w:name w:val="tlid-translation"/>
    <w:rsid w:val="000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3808</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2022-10-21T06:36:00Z</dcterms:created>
  <dcterms:modified xsi:type="dcterms:W3CDTF">2023-03-17T10:45:00Z</dcterms:modified>
</cp:coreProperties>
</file>